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</w:p>
    <w:p w:rsidR="002E7D10" w:rsidRDefault="002E7D10" w:rsidP="002E7D10">
      <w:pPr>
        <w:pStyle w:val="ListParagraph"/>
      </w:pPr>
      <w:r>
        <w:t>A wiki is a website that enables users to collaborate with content entering the data and communally editing its content.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</w:p>
    <w:p w:rsidR="002E7D10" w:rsidRDefault="002E7D10" w:rsidP="002E7D10">
      <w:pPr>
        <w:pStyle w:val="ListParagraph"/>
      </w:pPr>
      <w:r>
        <w:t xml:space="preserve">A key strength of a wiki is the fact that it can tap into various </w:t>
      </w:r>
      <w:proofErr w:type="gramStart"/>
      <w:r>
        <w:t>peoples</w:t>
      </w:r>
      <w:proofErr w:type="gramEnd"/>
      <w:r>
        <w:t xml:space="preserve"> immense knowledge in developing </w:t>
      </w:r>
      <w:r w:rsidR="002B54E4">
        <w:t>a complete page on the information. While another being that most are open on the internet for users to view and edit the pages.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</w:p>
    <w:p w:rsidR="002B54E4" w:rsidRDefault="002B54E4" w:rsidP="002B54E4">
      <w:pPr>
        <w:pStyle w:val="ListParagraph"/>
      </w:pPr>
      <w:r>
        <w:t>A public wiki is able to be accessed and altered by anyone, while a protected wiki restricts those who can edit content and lastly private wikis require username and password to view and alter content.</w:t>
      </w:r>
    </w:p>
    <w:p w:rsidR="006926E5" w:rsidRDefault="006926E5" w:rsidP="0021047C">
      <w:pPr>
        <w:pStyle w:val="ListParagraph"/>
        <w:numPr>
          <w:ilvl w:val="0"/>
          <w:numId w:val="38"/>
        </w:numPr>
      </w:pPr>
      <w:r>
        <w:t>What is meant by soft security?</w:t>
      </w:r>
    </w:p>
    <w:p w:rsidR="002B54E4" w:rsidRDefault="00C907E4" w:rsidP="002B54E4">
      <w:pPr>
        <w:pStyle w:val="ListParagraph"/>
      </w:pPr>
      <w:r>
        <w:t xml:space="preserve">Soft security is a method of social control </w:t>
      </w:r>
      <w:proofErr w:type="gramStart"/>
      <w:r>
        <w:t>mechanisms,</w:t>
      </w:r>
      <w:proofErr w:type="gramEnd"/>
      <w:r>
        <w:t xml:space="preserve"> these include making disruptions less socially acceptable, accessible edit histories, hence discouraging as easier for implications to occur is vandalism occurs on the site.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</w:p>
    <w:p w:rsidR="002B54E4" w:rsidRDefault="002B54E4" w:rsidP="002B54E4">
      <w:pPr>
        <w:pStyle w:val="ListParagraph"/>
        <w:ind w:left="1440"/>
      </w:pPr>
      <w:r>
        <w:t xml:space="preserve">A blog which is the contradiction of the words ‘web’ and ‘log’ is a website that only has one main page and acts like a online journal or diary with the </w:t>
      </w:r>
      <w:r w:rsidR="00C907E4">
        <w:t>single author</w:t>
      </w:r>
      <w:r>
        <w:t xml:space="preserve"> broadcasting what it is doing, thinking, wanting </w:t>
      </w:r>
      <w:proofErr w:type="spellStart"/>
      <w:r>
        <w:t>ect</w:t>
      </w:r>
      <w:proofErr w:type="spellEnd"/>
      <w:r w:rsidR="00C907E4">
        <w:t>.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</w:p>
    <w:p w:rsidR="00C907E4" w:rsidRDefault="00C907E4" w:rsidP="00C907E4">
      <w:pPr>
        <w:pStyle w:val="ListParagraph"/>
        <w:ind w:left="1440"/>
      </w:pPr>
      <w:r>
        <w:t>A key distinguishable feature between a blog and a wiki is that an assortment of connected pages and multiple users are associated with a wiki where as a blog has only one main page and one author hence one perspective.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t>Describe the nature of a forum.</w:t>
      </w:r>
    </w:p>
    <w:p w:rsidR="00C907E4" w:rsidRPr="006926E5" w:rsidRDefault="00C907E4" w:rsidP="00C907E4">
      <w:pPr>
        <w:pStyle w:val="ListParagraph"/>
        <w:ind w:left="1080"/>
      </w:pPr>
      <w:r>
        <w:lastRenderedPageBreak/>
        <w:t>A forum is an online message board or discussion website that is used to support online communities engaging in information exchange.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</w:p>
    <w:p w:rsidR="00C907E4" w:rsidRPr="006926E5" w:rsidRDefault="00C907E4" w:rsidP="00C907E4">
      <w:pPr>
        <w:pStyle w:val="ListParagraph"/>
        <w:ind w:left="1080"/>
      </w:pPr>
      <w:r>
        <w:t xml:space="preserve">A thread is a collection of posts, displayed from oldest to </w:t>
      </w:r>
      <w:proofErr w:type="gramStart"/>
      <w:r>
        <w:t>latest,</w:t>
      </w:r>
      <w:proofErr w:type="gramEnd"/>
      <w:r>
        <w:t xml:space="preserve"> with a title</w:t>
      </w:r>
      <w:r w:rsidR="0031527E">
        <w:t xml:space="preserve"> it may contain any number of posts.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tools for broadcasting information.</w:t>
      </w:r>
    </w:p>
    <w:p w:rsidR="0031527E" w:rsidRDefault="0031527E" w:rsidP="0031527E">
      <w:pPr>
        <w:pStyle w:val="ListParagraph"/>
        <w:numPr>
          <w:ilvl w:val="0"/>
          <w:numId w:val="45"/>
        </w:numPr>
      </w:pPr>
      <w:r>
        <w:t>A simple website</w:t>
      </w:r>
    </w:p>
    <w:p w:rsidR="0031527E" w:rsidRDefault="0031527E" w:rsidP="0031527E">
      <w:pPr>
        <w:pStyle w:val="ListParagraph"/>
        <w:numPr>
          <w:ilvl w:val="0"/>
          <w:numId w:val="45"/>
        </w:numPr>
      </w:pPr>
      <w:r>
        <w:t xml:space="preserve">A blog setup for </w:t>
      </w:r>
      <w:proofErr w:type="spellStart"/>
      <w:r>
        <w:t>a</w:t>
      </w:r>
      <w:proofErr w:type="spellEnd"/>
      <w:r>
        <w:t xml:space="preserve"> organisation</w:t>
      </w:r>
    </w:p>
    <w:p w:rsidR="0031527E" w:rsidRDefault="0031527E" w:rsidP="0031527E">
      <w:pPr>
        <w:pStyle w:val="ListParagraph"/>
        <w:numPr>
          <w:ilvl w:val="0"/>
          <w:numId w:val="45"/>
        </w:numPr>
      </w:pPr>
      <w:r>
        <w:t>An email mailing list</w:t>
      </w:r>
    </w:p>
    <w:p w:rsidR="0031527E" w:rsidRDefault="0031527E" w:rsidP="0031527E">
      <w:pPr>
        <w:pStyle w:val="ListParagraph"/>
        <w:numPr>
          <w:ilvl w:val="0"/>
          <w:numId w:val="45"/>
        </w:numPr>
      </w:pPr>
      <w:r>
        <w:t>A twitter account</w:t>
      </w:r>
    </w:p>
    <w:p w:rsidR="0031527E" w:rsidRDefault="0031527E" w:rsidP="0031527E">
      <w:pPr>
        <w:pStyle w:val="ListParagraph"/>
        <w:numPr>
          <w:ilvl w:val="0"/>
          <w:numId w:val="45"/>
        </w:numPr>
      </w:pPr>
      <w:r>
        <w:t>Integration via RSS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a RSS feed?</w:t>
      </w:r>
    </w:p>
    <w:p w:rsidR="0031527E" w:rsidRPr="002B19F3" w:rsidRDefault="0031527E" w:rsidP="0031527E">
      <w:pPr>
        <w:pStyle w:val="ListParagraph"/>
        <w:ind w:left="1080"/>
      </w:pPr>
      <w:r>
        <w:t>A RSS or (Really Simple Syndication) Feed</w:t>
      </w:r>
      <w:r w:rsidR="009B3593">
        <w:t xml:space="preserve"> is used to allow users to receive content feeds from a variety of sources, including the latest news headlines once subscribed to. These can be embedded into websites, blogs or viewed via a web based news reader.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</w:p>
    <w:p w:rsidR="009B3593" w:rsidRDefault="009B3593" w:rsidP="009B3593">
      <w:pPr>
        <w:pStyle w:val="ListParagraph"/>
        <w:ind w:left="1080"/>
      </w:pPr>
      <w:r>
        <w:t>Some of the key requirements for collaborative problem solving to work well includes the people working as a team, a clear purpose and a clearly documented process to prevent misunderstandings, likewise a common purpose and equal contribution of ideas goes far. Furthermore everyone should have equal access to all relevant information</w:t>
      </w:r>
      <w:r w:rsidR="005C7B35">
        <w:t>, people respective of each other and achievable goals.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</w:p>
    <w:p w:rsidR="005C7B35" w:rsidRDefault="005C7B35" w:rsidP="005C7B35">
      <w:pPr>
        <w:pStyle w:val="ListParagraph"/>
        <w:ind w:left="1080"/>
      </w:pPr>
      <w:r>
        <w:t xml:space="preserve">Synchronous collaboration occurs when things are in synch </w:t>
      </w:r>
      <w:proofErr w:type="spellStart"/>
      <w:r>
        <w:t>ie</w:t>
      </w:r>
      <w:proofErr w:type="spellEnd"/>
      <w:r>
        <w:t xml:space="preserve"> real time, for example via chat or videoconferencing software. This compares to asynchronous which occurs in two different times and spaces </w:t>
      </w:r>
      <w:proofErr w:type="spellStart"/>
      <w:r>
        <w:t>ie</w:t>
      </w:r>
      <w:proofErr w:type="spellEnd"/>
      <w:r>
        <w:t xml:space="preserve"> with </w:t>
      </w:r>
      <w:proofErr w:type="spellStart"/>
      <w:proofErr w:type="gramStart"/>
      <w:r>
        <w:t>a</w:t>
      </w:r>
      <w:proofErr w:type="spellEnd"/>
      <w:proofErr w:type="gramEnd"/>
      <w:r>
        <w:t xml:space="preserve"> email which the </w:t>
      </w:r>
      <w:proofErr w:type="spellStart"/>
      <w:r>
        <w:t>reciepit</w:t>
      </w:r>
      <w:proofErr w:type="spellEnd"/>
      <w:r>
        <w:t xml:space="preserve"> doesn’t see changes as they happen they only see what they receive.</w:t>
      </w:r>
    </w:p>
    <w:p w:rsidR="005C7B35" w:rsidRDefault="005C7B35" w:rsidP="005C7B35">
      <w:pPr>
        <w:pStyle w:val="ListParagraph"/>
        <w:ind w:left="1080"/>
      </w:pPr>
    </w:p>
    <w:p w:rsidR="005C7B35" w:rsidRPr="002B19F3" w:rsidRDefault="005C7B35" w:rsidP="005C7B35">
      <w:pPr>
        <w:pStyle w:val="ListParagraph"/>
        <w:ind w:left="1080"/>
      </w:pP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</w:p>
    <w:p w:rsidR="005C7B35" w:rsidRDefault="005C7B35" w:rsidP="005C7B35">
      <w:pPr>
        <w:ind w:left="1080"/>
      </w:pPr>
      <w:r>
        <w:t xml:space="preserve">Some of the normal tools that are utilised for sharing and exchange </w:t>
      </w:r>
      <w:proofErr w:type="gramStart"/>
      <w:r>
        <w:t>includes</w:t>
      </w:r>
      <w:proofErr w:type="gramEnd"/>
      <w:r>
        <w:t xml:space="preserve"> wikis, Microsoft </w:t>
      </w:r>
      <w:proofErr w:type="spellStart"/>
      <w:r>
        <w:t>sharepoint</w:t>
      </w:r>
      <w:proofErr w:type="spellEnd"/>
      <w:r>
        <w:t>, groupware or content management systems.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>
        <w:t>O</w:t>
      </w:r>
      <w:r w:rsidRPr="00AA5E91">
        <w:t>nline communities appealing to gender groups</w:t>
      </w:r>
    </w:p>
    <w:p w:rsidR="005C7B35" w:rsidRPr="00AA5E91" w:rsidRDefault="001B3FA1" w:rsidP="005C7B35">
      <w:pPr>
        <w:pStyle w:val="ListParagraph"/>
      </w:pPr>
      <w:r>
        <w:t>For example colours as darker shades suit males, likewise may be restricted to males only to enable confidentiality to be upheld.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special needs</w:t>
      </w:r>
    </w:p>
    <w:p w:rsidR="001B3FA1" w:rsidRPr="00AA5E91" w:rsidRDefault="001B3FA1" w:rsidP="001B3FA1">
      <w:pPr>
        <w:pStyle w:val="ListParagraph"/>
      </w:pPr>
      <w:proofErr w:type="gramStart"/>
      <w:r>
        <w:t>For example ensuring that it caters for people visionally impaired or colour blind hence restricting certain colours and the degree of unnecessary content.</w:t>
      </w:r>
      <w:proofErr w:type="gramEnd"/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</w:p>
    <w:p w:rsidR="001B3FA1" w:rsidRPr="00AA5E91" w:rsidRDefault="001B3FA1" w:rsidP="001B3FA1">
      <w:pPr>
        <w:pStyle w:val="ListParagraph"/>
      </w:pPr>
      <w:r>
        <w:t>For example being restricted from using culturally insensitive material that may offend without a warning like those aboriginal who may have passed away warnings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</w:p>
    <w:p w:rsidR="001B3FA1" w:rsidRDefault="001B3FA1" w:rsidP="001B3FA1">
      <w:pPr>
        <w:pStyle w:val="ListParagraph"/>
      </w:pPr>
      <w:r>
        <w:t xml:space="preserve">For example putting in place methods to prevent minors from accessing mature content and age appropriate content </w:t>
      </w:r>
      <w:proofErr w:type="spellStart"/>
      <w:r>
        <w:t>ie</w:t>
      </w:r>
      <w:proofErr w:type="spellEnd"/>
      <w:r>
        <w:t xml:space="preserve"> bright colours for a </w:t>
      </w:r>
      <w:proofErr w:type="gramStart"/>
      <w:r>
        <w:t>kids</w:t>
      </w:r>
      <w:proofErr w:type="gramEnd"/>
      <w:r>
        <w:t xml:space="preserve"> site.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1B3FA1" w:rsidRPr="00AA5E91" w:rsidRDefault="001B3FA1" w:rsidP="001B3FA1">
      <w:pPr>
        <w:pStyle w:val="ListParagraph"/>
      </w:pPr>
      <w:r>
        <w:t xml:space="preserve">For example is the content sensitive and hence should be </w:t>
      </w:r>
      <w:r w:rsidR="00875FA3">
        <w:t>authorisation</w:t>
      </w:r>
      <w:r>
        <w:t xml:space="preserve"> </w:t>
      </w:r>
      <w:r w:rsidR="00875FA3">
        <w:t>protected or is it general information.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Describe the strategies that co-ordinators can put in place to decre</w:t>
      </w:r>
      <w:r w:rsidR="00875FA3">
        <w:t>ase the risk of privacy attacks.</w:t>
      </w:r>
    </w:p>
    <w:p w:rsidR="00875FA3" w:rsidRDefault="00875FA3" w:rsidP="00875FA3">
      <w:pPr>
        <w:pStyle w:val="ListParagraph"/>
        <w:ind w:left="1440"/>
      </w:pPr>
      <w:r>
        <w:t xml:space="preserve">To lower the risk of privacy attacks all requests for membership should be properly verified and may include a wait time before it can be accessed, passwords should have adequate security measures such as requiring min characters </w:t>
      </w:r>
      <w:proofErr w:type="spellStart"/>
      <w:r>
        <w:t>ect</w:t>
      </w:r>
      <w:proofErr w:type="spellEnd"/>
      <w:r>
        <w:t xml:space="preserve">. </w:t>
      </w:r>
      <w:proofErr w:type="gramStart"/>
      <w:r>
        <w:t>lastly</w:t>
      </w:r>
      <w:proofErr w:type="gramEnd"/>
      <w:r>
        <w:t xml:space="preserve"> the community admins should be observant of the actions occurring by other users.</w:t>
      </w:r>
    </w:p>
    <w:p w:rsidR="00875FA3" w:rsidRPr="000855B5" w:rsidRDefault="00875FA3" w:rsidP="00875FA3">
      <w:pPr>
        <w:pStyle w:val="ListParagraph"/>
        <w:ind w:left="1440"/>
      </w:pP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</w:p>
    <w:p w:rsidR="00875FA3" w:rsidRPr="000855B5" w:rsidRDefault="00875FA3" w:rsidP="00875FA3">
      <w:pPr>
        <w:pStyle w:val="ListParagraph"/>
        <w:ind w:left="1440"/>
      </w:pPr>
      <w:r>
        <w:t>The information privacy act protects privacy as it puts the collector at a higher responsibility for the handling and collection of the information.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Copyright in online communities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</w:p>
    <w:p w:rsidR="00875FA3" w:rsidRPr="000855B5" w:rsidRDefault="00875FA3" w:rsidP="00875FA3">
      <w:pPr>
        <w:pStyle w:val="ListParagraph"/>
        <w:ind w:left="1440"/>
      </w:pPr>
      <w:r>
        <w:t>Often copyright can affect the setting up of community’s as items posted, talked about or though</w:t>
      </w:r>
      <w:r w:rsidR="001B56E8">
        <w:t>t</w:t>
      </w:r>
      <w:r>
        <w:t xml:space="preserve"> of can go against a copyright law should </w:t>
      </w:r>
      <w:r w:rsidR="001B56E8">
        <w:t>it be posted.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 xml:space="preserve">What is contained in the Human Rights &amp; Responsibilities Charter that covers members’ freedom, respect, equality and </w:t>
      </w:r>
      <w:proofErr w:type="gramStart"/>
      <w:r>
        <w:t>dignity.</w:t>
      </w:r>
      <w:proofErr w:type="gramEnd"/>
    </w:p>
    <w:p w:rsidR="001B56E8" w:rsidRDefault="001B56E8" w:rsidP="001B56E8">
      <w:pPr>
        <w:pStyle w:val="ListParagraph"/>
        <w:ind w:left="1440"/>
      </w:pPr>
      <w:r>
        <w:t xml:space="preserve">In the human rights and responsibility charter members’ </w:t>
      </w:r>
      <w:r>
        <w:t>freedom, respect, equality and dignity</w:t>
      </w:r>
      <w:r>
        <w:t xml:space="preserve"> are covered by the guidelines that specify that the community shouldn’t</w:t>
      </w:r>
    </w:p>
    <w:p w:rsidR="001B56E8" w:rsidRDefault="001B56E8" w:rsidP="001B56E8">
      <w:pPr>
        <w:pStyle w:val="ListParagraph"/>
        <w:numPr>
          <w:ilvl w:val="0"/>
          <w:numId w:val="47"/>
        </w:numPr>
      </w:pPr>
      <w:r>
        <w:t>Encourage hate crimes or religious vilifications of others</w:t>
      </w:r>
    </w:p>
    <w:p w:rsidR="001B56E8" w:rsidRDefault="001B56E8" w:rsidP="001B56E8">
      <w:pPr>
        <w:pStyle w:val="ListParagraph"/>
        <w:numPr>
          <w:ilvl w:val="0"/>
          <w:numId w:val="47"/>
        </w:numPr>
      </w:pPr>
      <w:r>
        <w:t>Discriminate based on gender, culture or sexuality</w:t>
      </w:r>
    </w:p>
    <w:p w:rsidR="001B56E8" w:rsidRDefault="001B56E8" w:rsidP="001B56E8">
      <w:pPr>
        <w:pStyle w:val="ListParagraph"/>
        <w:numPr>
          <w:ilvl w:val="0"/>
          <w:numId w:val="47"/>
        </w:numPr>
      </w:pPr>
      <w:r>
        <w:t>Encourage the victimisation of others, members or not</w:t>
      </w:r>
    </w:p>
    <w:p w:rsidR="001B56E8" w:rsidRPr="000855B5" w:rsidRDefault="001B56E8" w:rsidP="001B56E8">
      <w:pPr>
        <w:pStyle w:val="ListParagraph"/>
        <w:numPr>
          <w:ilvl w:val="0"/>
          <w:numId w:val="47"/>
        </w:numPr>
      </w:pPr>
      <w:r>
        <w:t>Authorise or assist in the engagement of these activities.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0855B5" w:rsidRPr="000855B5" w:rsidRDefault="001B56E8" w:rsidP="000855B5">
      <w:pPr>
        <w:pStyle w:val="ListParagraph"/>
        <w:ind w:left="1440"/>
      </w:pPr>
      <w:r>
        <w:t>Online protocols similar to netiquette are protocols that govern how members must act online and how disagreements are to be resolved.</w:t>
      </w: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  <w:bookmarkStart w:id="0" w:name="_GoBack"/>
      <w:bookmarkEnd w:id="0"/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C9" w:rsidRDefault="004A1CC9" w:rsidP="00067F56">
      <w:pPr>
        <w:spacing w:after="0" w:line="240" w:lineRule="auto"/>
      </w:pPr>
      <w:r>
        <w:separator/>
      </w:r>
    </w:p>
  </w:endnote>
  <w:endnote w:type="continuationSeparator" w:id="0">
    <w:p w:rsidR="004A1CC9" w:rsidRDefault="004A1CC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7E" w:rsidRDefault="0031527E">
    <w:pPr>
      <w:pStyle w:val="Footer"/>
    </w:pPr>
    <w:fldSimple w:instr=" FILENAME  \* Lower \p  \* MERGEFORMAT ">
      <w:r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C9" w:rsidRDefault="004A1CC9" w:rsidP="00067F56">
      <w:pPr>
        <w:spacing w:after="0" w:line="240" w:lineRule="auto"/>
      </w:pPr>
      <w:r>
        <w:separator/>
      </w:r>
    </w:p>
  </w:footnote>
  <w:footnote w:type="continuationSeparator" w:id="0">
    <w:p w:rsidR="004A1CC9" w:rsidRDefault="004A1CC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3B518B"/>
    <w:multiLevelType w:val="hybridMultilevel"/>
    <w:tmpl w:val="01624D9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41505D"/>
    <w:multiLevelType w:val="hybridMultilevel"/>
    <w:tmpl w:val="702CEC5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476542C"/>
    <w:multiLevelType w:val="hybridMultilevel"/>
    <w:tmpl w:val="DF5EA650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2"/>
  </w:num>
  <w:num w:numId="3">
    <w:abstractNumId w:val="23"/>
  </w:num>
  <w:num w:numId="4">
    <w:abstractNumId w:val="40"/>
  </w:num>
  <w:num w:numId="5">
    <w:abstractNumId w:val="12"/>
  </w:num>
  <w:num w:numId="6">
    <w:abstractNumId w:val="43"/>
  </w:num>
  <w:num w:numId="7">
    <w:abstractNumId w:val="19"/>
  </w:num>
  <w:num w:numId="8">
    <w:abstractNumId w:val="22"/>
  </w:num>
  <w:num w:numId="9">
    <w:abstractNumId w:val="44"/>
  </w:num>
  <w:num w:numId="10">
    <w:abstractNumId w:val="38"/>
  </w:num>
  <w:num w:numId="11">
    <w:abstractNumId w:val="29"/>
  </w:num>
  <w:num w:numId="12">
    <w:abstractNumId w:val="26"/>
  </w:num>
  <w:num w:numId="13">
    <w:abstractNumId w:val="31"/>
  </w:num>
  <w:num w:numId="14">
    <w:abstractNumId w:val="7"/>
  </w:num>
  <w:num w:numId="15">
    <w:abstractNumId w:val="6"/>
  </w:num>
  <w:num w:numId="16">
    <w:abstractNumId w:val="18"/>
  </w:num>
  <w:num w:numId="17">
    <w:abstractNumId w:val="0"/>
  </w:num>
  <w:num w:numId="18">
    <w:abstractNumId w:val="24"/>
  </w:num>
  <w:num w:numId="19">
    <w:abstractNumId w:val="13"/>
  </w:num>
  <w:num w:numId="20">
    <w:abstractNumId w:val="34"/>
  </w:num>
  <w:num w:numId="21">
    <w:abstractNumId w:val="1"/>
  </w:num>
  <w:num w:numId="22">
    <w:abstractNumId w:val="46"/>
  </w:num>
  <w:num w:numId="23">
    <w:abstractNumId w:val="14"/>
  </w:num>
  <w:num w:numId="24">
    <w:abstractNumId w:val="36"/>
  </w:num>
  <w:num w:numId="25">
    <w:abstractNumId w:val="21"/>
  </w:num>
  <w:num w:numId="26">
    <w:abstractNumId w:val="3"/>
  </w:num>
  <w:num w:numId="27">
    <w:abstractNumId w:val="37"/>
  </w:num>
  <w:num w:numId="28">
    <w:abstractNumId w:val="42"/>
  </w:num>
  <w:num w:numId="29">
    <w:abstractNumId w:val="30"/>
  </w:num>
  <w:num w:numId="30">
    <w:abstractNumId w:val="10"/>
  </w:num>
  <w:num w:numId="31">
    <w:abstractNumId w:val="27"/>
  </w:num>
  <w:num w:numId="32">
    <w:abstractNumId w:val="8"/>
  </w:num>
  <w:num w:numId="33">
    <w:abstractNumId w:val="41"/>
  </w:num>
  <w:num w:numId="34">
    <w:abstractNumId w:val="5"/>
  </w:num>
  <w:num w:numId="35">
    <w:abstractNumId w:val="35"/>
  </w:num>
  <w:num w:numId="36">
    <w:abstractNumId w:val="4"/>
  </w:num>
  <w:num w:numId="37">
    <w:abstractNumId w:val="20"/>
  </w:num>
  <w:num w:numId="38">
    <w:abstractNumId w:val="2"/>
  </w:num>
  <w:num w:numId="39">
    <w:abstractNumId w:val="33"/>
  </w:num>
  <w:num w:numId="40">
    <w:abstractNumId w:val="45"/>
  </w:num>
  <w:num w:numId="41">
    <w:abstractNumId w:val="15"/>
  </w:num>
  <w:num w:numId="42">
    <w:abstractNumId w:val="17"/>
  </w:num>
  <w:num w:numId="43">
    <w:abstractNumId w:val="25"/>
  </w:num>
  <w:num w:numId="44">
    <w:abstractNumId w:val="28"/>
  </w:num>
  <w:num w:numId="45">
    <w:abstractNumId w:val="11"/>
  </w:num>
  <w:num w:numId="46">
    <w:abstractNumId w:val="9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B3FA1"/>
    <w:rsid w:val="001B56E8"/>
    <w:rsid w:val="001E3580"/>
    <w:rsid w:val="0021047C"/>
    <w:rsid w:val="00232EA5"/>
    <w:rsid w:val="0027762A"/>
    <w:rsid w:val="00282CA7"/>
    <w:rsid w:val="002B19F3"/>
    <w:rsid w:val="002B424B"/>
    <w:rsid w:val="002B54E4"/>
    <w:rsid w:val="002E7D10"/>
    <w:rsid w:val="002F4710"/>
    <w:rsid w:val="0031527E"/>
    <w:rsid w:val="003272D2"/>
    <w:rsid w:val="00411A57"/>
    <w:rsid w:val="0042007F"/>
    <w:rsid w:val="00426F89"/>
    <w:rsid w:val="00475827"/>
    <w:rsid w:val="004A1CC9"/>
    <w:rsid w:val="004A5173"/>
    <w:rsid w:val="004B6A8B"/>
    <w:rsid w:val="004C4C9A"/>
    <w:rsid w:val="004F1ED7"/>
    <w:rsid w:val="004F6E67"/>
    <w:rsid w:val="005454BB"/>
    <w:rsid w:val="005457FC"/>
    <w:rsid w:val="005C7B35"/>
    <w:rsid w:val="005D2E8D"/>
    <w:rsid w:val="005E2247"/>
    <w:rsid w:val="005E2C5D"/>
    <w:rsid w:val="006241C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D20A4"/>
    <w:rsid w:val="007D2738"/>
    <w:rsid w:val="00864072"/>
    <w:rsid w:val="00875FA3"/>
    <w:rsid w:val="008A05FA"/>
    <w:rsid w:val="008B5BBD"/>
    <w:rsid w:val="00991CAC"/>
    <w:rsid w:val="0099350D"/>
    <w:rsid w:val="009B2049"/>
    <w:rsid w:val="009B3593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F4255"/>
    <w:rsid w:val="00C13D2D"/>
    <w:rsid w:val="00C907E4"/>
    <w:rsid w:val="00CB6CE9"/>
    <w:rsid w:val="00D12848"/>
    <w:rsid w:val="00D257BF"/>
    <w:rsid w:val="00D77A5C"/>
    <w:rsid w:val="00DA545A"/>
    <w:rsid w:val="00DB501E"/>
    <w:rsid w:val="00E504C0"/>
    <w:rsid w:val="00E748D2"/>
    <w:rsid w:val="00EB268D"/>
    <w:rsid w:val="00F27B91"/>
    <w:rsid w:val="00F8660E"/>
    <w:rsid w:val="00F9280E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Darryl Wall</cp:lastModifiedBy>
  <cp:revision>2</cp:revision>
  <cp:lastPrinted>2011-01-11T21:58:00Z</cp:lastPrinted>
  <dcterms:created xsi:type="dcterms:W3CDTF">2015-02-18T23:44:00Z</dcterms:created>
  <dcterms:modified xsi:type="dcterms:W3CDTF">2015-02-18T23:44:00Z</dcterms:modified>
</cp:coreProperties>
</file>